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AF" w:rsidRPr="00DF49B8" w:rsidRDefault="00DF49B8" w:rsidP="00DF49B8">
      <w:pPr>
        <w:jc w:val="center"/>
        <w:rPr>
          <w:rFonts w:ascii="Times New Roman" w:hAnsi="Times New Roman" w:cs="Times New Roman"/>
          <w:b/>
        </w:rPr>
      </w:pPr>
      <w:r w:rsidRPr="00DF49B8">
        <w:rPr>
          <w:rFonts w:ascii="Times New Roman" w:hAnsi="Times New Roman" w:cs="Times New Roman"/>
          <w:b/>
        </w:rPr>
        <w:t>Erasing bad memories</w:t>
      </w: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When we think back on our lives, we generally try to dwell on good times and come to terms with bad. But for those who suffer from anxiety disorders, including post-traumatic stress disorder and phobias, just one intractable and unwelcome memory can influence a lifetime of perceptions, emotions and behavior, despite therapists' best efforts.</w:t>
      </w: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But thanks to better imaging technology, neuroscientists and psychologists are able to explore the neural mechanisms by which memories are made and stored. And their research has uncovered several physiological interventions — including electrical currents and well-timed pharmacology — that appear to help destabilize fearful memories, a finding that could lead to more effective, targeted psychotherapy in the future.</w:t>
      </w: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While practitioners today rely solely on patient reports, "in years to come, neuroscience will inform clinical practice," says Stefan Hofmann, PhD, who directs the Psychotherapy and Emotion Research Laboratory at Boston University. "We will use both biological and neurological measures to give us clues as to treatment."</w:t>
      </w:r>
    </w:p>
    <w:p w:rsidR="00DF49B8" w:rsidRPr="00DF49B8" w:rsidRDefault="00DF49B8" w:rsidP="00DF49B8">
      <w:pPr>
        <w:ind w:firstLineChars="200" w:firstLine="422"/>
        <w:jc w:val="left"/>
        <w:rPr>
          <w:rFonts w:ascii="Times New Roman" w:hAnsi="Times New Roman" w:cs="Times New Roman"/>
          <w:b/>
        </w:rPr>
      </w:pPr>
      <w:r w:rsidRPr="00DF49B8">
        <w:rPr>
          <w:rFonts w:ascii="Times New Roman" w:hAnsi="Times New Roman" w:cs="Times New Roman"/>
          <w:b/>
        </w:rPr>
        <w:t>Eradicating memories</w:t>
      </w: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Another line of inquiry examines whether fear memories can be reduced or extinguished completely. Last summer, Edward G. Meloni, PhD, assistant professor of psychiatry at Harvard Medical School, and Marc J. Kaufman, PhD, director of the McLean Hospital Translational Imaging Laboratory, experimented with using xenon gas, an anesthetic already used for humans, to modify memory reconsolidation in mice (PLOS ONE, 2014). The gas inhibits NMDA receptor activity. Dosed within an hour after a foot shock, it significantly reduced fear reactions, both to the shock and to its context, compared with controls.</w:t>
      </w: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Some labs are exploring whether drugs can remove memories. Richard Huganir, MD, PhD, who co-directs the Brain Science Institute at Johns Hopkins University, observes living mouse brains through small panes of surgically installed plexiglass sealed with dental cement to see artificially fluorescent neurotransmitter receptors at work. He and his team studied whether using a drug that blocks a group of proteins — calcium-permeable AMPA receptors that are increased in the cells of the amygdala after fear exposure — could weaken neural connections on the brain caused by trauma. The team discovered that removing the proteins by chemically manipulating a related neurotransmitter completely removed fear associations induced by a loud, sudden noise (Science, 2010).</w:t>
      </w: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"When receptors are added and taken away from synapses, it changes the strength of synaptic transmission and learning," says Huganir. "The trick is being able to selectively disrupt or enhance these mechanisms in different regions of the brain."</w:t>
      </w:r>
    </w:p>
    <w:p w:rsidR="00DF49B8" w:rsidRPr="00DF49B8" w:rsidRDefault="00DF49B8">
      <w:pPr>
        <w:ind w:firstLineChars="200" w:firstLine="422"/>
        <w:jc w:val="left"/>
        <w:rPr>
          <w:rFonts w:ascii="Times New Roman" w:hAnsi="Times New Roman" w:cs="Times New Roman"/>
          <w:b/>
        </w:rPr>
      </w:pPr>
      <w:bookmarkStart w:id="0" w:name="_GoBack"/>
      <w:bookmarkEnd w:id="0"/>
    </w:p>
    <w:p w:rsidR="00DF49B8" w:rsidRPr="00DF49B8" w:rsidRDefault="00DF49B8">
      <w:pPr>
        <w:ind w:firstLineChars="200" w:firstLine="422"/>
        <w:jc w:val="left"/>
        <w:rPr>
          <w:rFonts w:ascii="Times New Roman" w:hAnsi="Times New Roman" w:cs="Times New Roman"/>
          <w:b/>
        </w:rPr>
      </w:pPr>
    </w:p>
    <w:p w:rsidR="00DF49B8" w:rsidRPr="00DF49B8" w:rsidRDefault="00DF49B8" w:rsidP="00DF49B8">
      <w:pPr>
        <w:ind w:firstLineChars="200" w:firstLine="420"/>
        <w:jc w:val="left"/>
        <w:rPr>
          <w:rFonts w:ascii="Times New Roman" w:hAnsi="Times New Roman" w:cs="Times New Roman"/>
        </w:rPr>
      </w:pPr>
      <w:r w:rsidRPr="00DF49B8">
        <w:rPr>
          <w:rFonts w:ascii="Times New Roman" w:hAnsi="Times New Roman" w:cs="Times New Roman"/>
        </w:rPr>
        <w:t>http://www.apa.org/monitor/2015/02/bad-memories.aspx</w:t>
      </w:r>
    </w:p>
    <w:sectPr w:rsidR="00DF49B8" w:rsidRPr="00DF49B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0760AF"/>
    <w:rsid w:val="003303AC"/>
    <w:rsid w:val="004C0EB4"/>
    <w:rsid w:val="00DF49B8"/>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544086">
      <w:bodyDiv w:val="1"/>
      <w:marLeft w:val="0"/>
      <w:marRight w:val="0"/>
      <w:marTop w:val="0"/>
      <w:marBottom w:val="0"/>
      <w:divBdr>
        <w:top w:val="none" w:sz="0" w:space="0" w:color="auto"/>
        <w:left w:val="none" w:sz="0" w:space="0" w:color="auto"/>
        <w:bottom w:val="none" w:sz="0" w:space="0" w:color="auto"/>
        <w:right w:val="none" w:sz="0" w:space="0" w:color="auto"/>
      </w:divBdr>
    </w:div>
    <w:div w:id="209323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418</Words>
  <Characters>2383</Characters>
  <Application>Microsoft Office Word</Application>
  <DocSecurity>0</DocSecurity>
  <Lines>19</Lines>
  <Paragraphs>5</Paragraphs>
  <ScaleCrop>false</ScaleCrop>
  <Company>微软中国</Company>
  <LinksUpToDate>false</LinksUpToDate>
  <CharactersWithSpaces>2796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2015-08-24T08:05:00Z</dcterms:created>
  <dcterms:modified xsi:type="dcterms:W3CDTF">2015-08-24T08:05:00Z</dcterms:modified>
</cp:coreProperties>
</file>